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9F4448">
      <w:pPr>
        <w:spacing w:before="120" w:after="0" w:line="240" w:lineRule="auto"/>
        <w:ind w:left="453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Predseda</w:t>
      </w:r>
      <w:r>
        <w:rPr>
          <w:rFonts w:ascii="Times New Roman" w:hAnsi="Times New Roman"/>
          <w:sz w:val="24"/>
        </w:rPr>
        <w:br w:type="textWrapping"/>
      </w:r>
      <w:r>
        <w:rPr>
          <w:rFonts w:ascii="Times New Roman" w:hAnsi="Times New Roman"/>
          <w:sz w:val="24"/>
        </w:rPr>
        <w:t>Miestnej - Mestskej</w:t>
      </w:r>
      <w:r>
        <w:rPr>
          <w:rStyle w:val="4"/>
          <w:rFonts w:ascii="Times New Roman" w:hAnsi="Times New Roman"/>
          <w:sz w:val="24"/>
        </w:rPr>
        <w:footnoteReference w:id="0" w:customMarkFollows="1"/>
        <w:t>1)</w:t>
      </w:r>
      <w:r>
        <w:rPr>
          <w:rFonts w:ascii="Times New Roman" w:hAnsi="Times New Roman"/>
          <w:sz w:val="24"/>
        </w:rPr>
        <w:t xml:space="preserve"> volebnej komisie v</w:t>
      </w:r>
    </w:p>
    <w:p w14:paraId="020B42CB">
      <w:pPr>
        <w:pBdr>
          <w:bottom w:val="single" w:color="auto" w:sz="4" w:space="1"/>
        </w:pBdr>
        <w:spacing w:before="240" w:after="0" w:line="240" w:lineRule="auto"/>
        <w:ind w:left="4536"/>
        <w:rPr>
          <w:rFonts w:ascii="Times New Roman" w:hAnsi="Times New Roman"/>
          <w:sz w:val="24"/>
        </w:rPr>
      </w:pPr>
    </w:p>
    <w:p w14:paraId="050E27E9">
      <w:pPr>
        <w:spacing w:before="1000"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Vec:</w:t>
      </w:r>
    </w:p>
    <w:p w14:paraId="0B1DD809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pacing w:val="30"/>
          <w:sz w:val="24"/>
        </w:rPr>
        <w:t>Odvolanie kandidát</w:t>
      </w:r>
      <w:r>
        <w:rPr>
          <w:rFonts w:ascii="Times New Roman" w:hAnsi="Times New Roman"/>
          <w:b/>
          <w:sz w:val="24"/>
        </w:rPr>
        <w:t>a</w:t>
      </w:r>
    </w:p>
    <w:p w14:paraId="12F59932">
      <w:pPr>
        <w:pBdr>
          <w:bottom w:val="single" w:color="auto" w:sz="4" w:space="1"/>
        </w:pBdr>
        <w:spacing w:after="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pre voľby do obecného - </w:t>
      </w:r>
      <w:r>
        <w:rPr>
          <w:rFonts w:ascii="Times New Roman" w:hAnsi="Times New Roman"/>
          <w:b/>
          <w:strike/>
          <w:dstrike w:val="0"/>
          <w:sz w:val="24"/>
        </w:rPr>
        <w:t>mestského - miestneho</w:t>
      </w:r>
      <w:r>
        <w:rPr>
          <w:rFonts w:ascii="Times New Roman" w:hAnsi="Times New Roman"/>
          <w:strike/>
          <w:dstrike w:val="0"/>
          <w:vertAlign w:val="superscript"/>
        </w:rPr>
        <w:t>1)</w:t>
      </w:r>
      <w:r>
        <w:rPr>
          <w:rFonts w:ascii="Times New Roman" w:hAnsi="Times New Roman"/>
          <w:b/>
          <w:strike/>
          <w:dstrike w:val="0"/>
          <w:sz w:val="24"/>
        </w:rPr>
        <w:t xml:space="preserve"> </w:t>
      </w:r>
      <w:r>
        <w:rPr>
          <w:rFonts w:ascii="Times New Roman" w:hAnsi="Times New Roman"/>
          <w:b/>
          <w:strike w:val="0"/>
          <w:dstrike w:val="0"/>
          <w:sz w:val="24"/>
        </w:rPr>
        <w:t>zastupiteľstva</w:t>
      </w:r>
    </w:p>
    <w:p w14:paraId="7302C5C4">
      <w:pPr>
        <w:spacing w:before="600" w:after="0" w:line="36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Podľa § 174 ods. 2 zákona č. 180/2014 Z. z. o podmienkach výkonu volebného práva a o zmene a doplnení niektorých zákonov v znení neskorších predpisov</w:t>
      </w:r>
    </w:p>
    <w:tbl>
      <w:tblPr>
        <w:tblStyle w:val="3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2"/>
        <w:gridCol w:w="2126"/>
        <w:gridCol w:w="992"/>
        <w:gridCol w:w="5702"/>
      </w:tblGrid>
      <w:tr w14:paraId="161364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212" w:type="dxa"/>
            <w:gridSpan w:val="4"/>
            <w:tcBorders>
              <w:bottom w:val="dotted" w:color="auto" w:sz="6" w:space="0"/>
            </w:tcBorders>
            <w:vAlign w:val="bottom"/>
          </w:tcPr>
          <w:p w14:paraId="4C69E8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14:paraId="3BA6A2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212" w:type="dxa"/>
            <w:gridSpan w:val="4"/>
            <w:tcBorders>
              <w:top w:val="dotted" w:color="auto" w:sz="6" w:space="0"/>
              <w:bottom w:val="dotted" w:color="auto" w:sz="6" w:space="0"/>
            </w:tcBorders>
            <w:vAlign w:val="bottom"/>
          </w:tcPr>
          <w:p w14:paraId="010BC5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14:paraId="648E1F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12" w:type="dxa"/>
            <w:gridSpan w:val="4"/>
            <w:tcBorders>
              <w:top w:val="dotted" w:color="auto" w:sz="6" w:space="0"/>
            </w:tcBorders>
          </w:tcPr>
          <w:p w14:paraId="02C1EC2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(neskrátený názov politickej strany, politického hnutia alebo koalície politických strán a politických hnutí)</w:t>
            </w:r>
          </w:p>
        </w:tc>
      </w:tr>
      <w:tr w14:paraId="26BC38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212" w:type="dxa"/>
            <w:gridSpan w:val="4"/>
            <w:vAlign w:val="bottom"/>
          </w:tcPr>
          <w:p w14:paraId="3B6181C5">
            <w:pPr>
              <w:spacing w:before="400" w:after="40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60"/>
                <w:sz w:val="28"/>
              </w:rPr>
              <w:t>odvoláv</w:t>
            </w:r>
            <w:r>
              <w:rPr>
                <w:rFonts w:ascii="Times New Roman" w:hAnsi="Times New Roman"/>
                <w:b/>
                <w:sz w:val="28"/>
              </w:rPr>
              <w:t>a</w:t>
            </w:r>
          </w:p>
        </w:tc>
      </w:tr>
      <w:tr w14:paraId="326998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212" w:type="dxa"/>
            <w:gridSpan w:val="4"/>
            <w:vAlign w:val="bottom"/>
          </w:tcPr>
          <w:p w14:paraId="1DC53AB3">
            <w:pPr>
              <w:spacing w:before="120" w:after="0" w:line="240" w:lineRule="auto"/>
              <w:rPr>
                <w:rFonts w:ascii="Times New Roman" w:hAnsi="Times New Roman"/>
                <w:b/>
                <w:spacing w:val="60"/>
                <w:sz w:val="28"/>
              </w:rPr>
            </w:pPr>
            <w:r>
              <w:rPr>
                <w:rFonts w:ascii="Times New Roman" w:hAnsi="Times New Roman"/>
                <w:sz w:val="24"/>
              </w:rPr>
              <w:t xml:space="preserve">pre voľby do Obecného - </w:t>
            </w:r>
            <w:r>
              <w:rPr>
                <w:rFonts w:ascii="Times New Roman" w:hAnsi="Times New Roman"/>
                <w:strike/>
                <w:dstrike w:val="0"/>
                <w:sz w:val="24"/>
              </w:rPr>
              <w:t>Mestského - Miestneho</w:t>
            </w:r>
            <w:r>
              <w:rPr>
                <w:rFonts w:ascii="Times New Roman" w:hAnsi="Times New Roman"/>
                <w:vertAlign w:val="superscript"/>
              </w:rPr>
              <w:t>1)</w:t>
            </w:r>
            <w:r>
              <w:rPr>
                <w:rFonts w:ascii="Times New Roman" w:hAnsi="Times New Roman"/>
                <w:sz w:val="24"/>
              </w:rPr>
              <w:t xml:space="preserve"> zastupiteľstva  </w:t>
            </w:r>
          </w:p>
        </w:tc>
      </w:tr>
      <w:tr w14:paraId="164D9E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92" w:type="dxa"/>
            <w:vAlign w:val="bottom"/>
          </w:tcPr>
          <w:p w14:paraId="18121E47">
            <w:pPr>
              <w:spacing w:before="120" w:after="0" w:line="240" w:lineRule="auto"/>
              <w:ind w:right="-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v</w:t>
            </w:r>
          </w:p>
        </w:tc>
        <w:tc>
          <w:tcPr>
            <w:tcW w:w="8820" w:type="dxa"/>
            <w:gridSpan w:val="3"/>
            <w:tcBorders>
              <w:bottom w:val="dotted" w:color="auto" w:sz="6" w:space="0"/>
            </w:tcBorders>
            <w:vAlign w:val="bottom"/>
          </w:tcPr>
          <w:p w14:paraId="0A205AF2">
            <w:pPr>
              <w:spacing w:before="120"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14:paraId="613A3D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392" w:type="dxa"/>
          </w:tcPr>
          <w:p w14:paraId="3AC765C1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20" w:type="dxa"/>
            <w:gridSpan w:val="3"/>
            <w:tcBorders>
              <w:top w:val="dotted" w:color="auto" w:sz="6" w:space="0"/>
            </w:tcBorders>
          </w:tcPr>
          <w:p w14:paraId="0E97663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(názov obce - mesta - mestskej časti)</w:t>
            </w:r>
          </w:p>
        </w:tc>
      </w:tr>
      <w:tr w14:paraId="57B3FC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518" w:type="dxa"/>
            <w:gridSpan w:val="2"/>
            <w:vAlign w:val="bottom"/>
          </w:tcPr>
          <w:p w14:paraId="1248D8D6">
            <w:pPr>
              <w:spacing w:before="120" w:after="0" w:line="240" w:lineRule="auto"/>
              <w:ind w:right="-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vo volebnom obvode č.</w:t>
            </w:r>
          </w:p>
        </w:tc>
        <w:tc>
          <w:tcPr>
            <w:tcW w:w="992" w:type="dxa"/>
            <w:tcBorders>
              <w:bottom w:val="dotted" w:color="auto" w:sz="6" w:space="0"/>
            </w:tcBorders>
            <w:vAlign w:val="bottom"/>
          </w:tcPr>
          <w:p w14:paraId="0FB35127">
            <w:pPr>
              <w:spacing w:before="120" w:after="0" w:line="240" w:lineRule="auto"/>
              <w:ind w:right="-108"/>
              <w:jc w:val="center"/>
              <w:rPr>
                <w:rFonts w:ascii="Times New Roman" w:hAnsi="Times New Roman"/>
                <w:b/>
                <w:spacing w:val="60"/>
                <w:sz w:val="28"/>
              </w:rPr>
            </w:pPr>
          </w:p>
        </w:tc>
        <w:tc>
          <w:tcPr>
            <w:tcW w:w="5702" w:type="dxa"/>
            <w:vAlign w:val="bottom"/>
          </w:tcPr>
          <w:p w14:paraId="6D3CFC9D">
            <w:pPr>
              <w:spacing w:before="120"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kandidatúru kandidáta uvedeného na kandidátnej listine </w:t>
            </w:r>
          </w:p>
        </w:tc>
      </w:tr>
      <w:tr w14:paraId="03D8B0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518" w:type="dxa"/>
            <w:gridSpan w:val="2"/>
            <w:vAlign w:val="bottom"/>
          </w:tcPr>
          <w:p w14:paraId="2EF483B5">
            <w:pPr>
              <w:spacing w:before="120" w:after="0" w:line="240" w:lineRule="auto"/>
              <w:ind w:right="-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pod poradovým číslom</w:t>
            </w:r>
          </w:p>
        </w:tc>
        <w:tc>
          <w:tcPr>
            <w:tcW w:w="6694" w:type="dxa"/>
            <w:gridSpan w:val="2"/>
            <w:vAlign w:val="bottom"/>
          </w:tcPr>
          <w:p w14:paraId="756D7970">
            <w:pPr>
              <w:spacing w:before="120"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14:paraId="2116F7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392" w:type="dxa"/>
            <w:vAlign w:val="bottom"/>
          </w:tcPr>
          <w:p w14:paraId="2B057C1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č. </w:t>
            </w:r>
          </w:p>
        </w:tc>
        <w:tc>
          <w:tcPr>
            <w:tcW w:w="8820" w:type="dxa"/>
            <w:gridSpan w:val="3"/>
            <w:tcBorders>
              <w:bottom w:val="dotted" w:color="auto" w:sz="6" w:space="0"/>
            </w:tcBorders>
            <w:vAlign w:val="bottom"/>
          </w:tcPr>
          <w:p w14:paraId="0C75DF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bookmarkStart w:id="0" w:name="_GoBack"/>
            <w:bookmarkEnd w:id="0"/>
          </w:p>
        </w:tc>
      </w:tr>
      <w:tr w14:paraId="1E067B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392" w:type="dxa"/>
            <w:vAlign w:val="bottom"/>
          </w:tcPr>
          <w:p w14:paraId="0927FFD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č.</w:t>
            </w:r>
          </w:p>
        </w:tc>
        <w:tc>
          <w:tcPr>
            <w:tcW w:w="8820" w:type="dxa"/>
            <w:gridSpan w:val="3"/>
            <w:tcBorders>
              <w:top w:val="dotted" w:color="auto" w:sz="6" w:space="0"/>
              <w:bottom w:val="dotted" w:color="auto" w:sz="6" w:space="0"/>
            </w:tcBorders>
            <w:vAlign w:val="bottom"/>
          </w:tcPr>
          <w:p w14:paraId="5E8E8E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14:paraId="507658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392" w:type="dxa"/>
            <w:vAlign w:val="bottom"/>
          </w:tcPr>
          <w:p w14:paraId="79BE54A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č.</w:t>
            </w:r>
          </w:p>
        </w:tc>
        <w:tc>
          <w:tcPr>
            <w:tcW w:w="8820" w:type="dxa"/>
            <w:gridSpan w:val="3"/>
            <w:tcBorders>
              <w:top w:val="dotted" w:color="auto" w:sz="6" w:space="0"/>
              <w:bottom w:val="dotted" w:color="auto" w:sz="6" w:space="0"/>
            </w:tcBorders>
            <w:vAlign w:val="bottom"/>
          </w:tcPr>
          <w:p w14:paraId="15C20C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14:paraId="5DD9D4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392" w:type="dxa"/>
          </w:tcPr>
          <w:p w14:paraId="6723A68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20" w:type="dxa"/>
            <w:gridSpan w:val="3"/>
            <w:tcBorders>
              <w:top w:val="dotted" w:color="auto" w:sz="6" w:space="0"/>
              <w:bottom w:val="dotted" w:color="auto" w:sz="4" w:space="0"/>
            </w:tcBorders>
          </w:tcPr>
          <w:p w14:paraId="5DB758E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(poradové číslo, meno, priezvisko, titul, rodné číslo)</w:t>
            </w:r>
          </w:p>
        </w:tc>
      </w:tr>
    </w:tbl>
    <w:p w14:paraId="08C8A278">
      <w:pPr>
        <w:spacing w:before="120" w:after="0" w:line="240" w:lineRule="auto"/>
        <w:ind w:right="-1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vo voľbách do orgánov samosprávy obcí v roku 2026.</w:t>
      </w: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2"/>
        <w:gridCol w:w="3118"/>
        <w:gridCol w:w="567"/>
        <w:gridCol w:w="2835"/>
        <w:gridCol w:w="2300"/>
      </w:tblGrid>
      <w:tr w14:paraId="357A4F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2" w:type="dxa"/>
          </w:tcPr>
          <w:p w14:paraId="71687C80">
            <w:pPr>
              <w:spacing w:before="120" w:after="0" w:line="240" w:lineRule="auto"/>
              <w:ind w:right="-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V</w:t>
            </w:r>
          </w:p>
        </w:tc>
        <w:tc>
          <w:tcPr>
            <w:tcW w:w="3118" w:type="dxa"/>
            <w:tcBorders>
              <w:bottom w:val="dotted" w:color="auto" w:sz="4" w:space="0"/>
            </w:tcBorders>
          </w:tcPr>
          <w:p w14:paraId="507D24AC">
            <w:pPr>
              <w:spacing w:before="120" w:after="0" w:line="240" w:lineRule="auto"/>
              <w:ind w:right="-108"/>
              <w:rPr>
                <w:rFonts w:ascii="Times New Roman" w:hAnsi="Times New Roman"/>
                <w:sz w:val="24"/>
              </w:rPr>
            </w:pPr>
          </w:p>
        </w:tc>
        <w:tc>
          <w:tcPr>
            <w:tcW w:w="567" w:type="dxa"/>
          </w:tcPr>
          <w:p w14:paraId="6BF4C328">
            <w:pPr>
              <w:spacing w:before="120" w:after="0" w:line="240" w:lineRule="auto"/>
              <w:ind w:right="-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dňa</w:t>
            </w:r>
          </w:p>
        </w:tc>
        <w:tc>
          <w:tcPr>
            <w:tcW w:w="2835" w:type="dxa"/>
            <w:tcBorders>
              <w:bottom w:val="dotted" w:color="auto" w:sz="4" w:space="0"/>
            </w:tcBorders>
          </w:tcPr>
          <w:p w14:paraId="629147D9">
            <w:pPr>
              <w:spacing w:before="120" w:after="0" w:line="240" w:lineRule="auto"/>
              <w:ind w:right="-108"/>
              <w:rPr>
                <w:rFonts w:ascii="Times New Roman" w:hAnsi="Times New Roman"/>
                <w:sz w:val="24"/>
              </w:rPr>
            </w:pPr>
          </w:p>
        </w:tc>
        <w:tc>
          <w:tcPr>
            <w:tcW w:w="2300" w:type="dxa"/>
          </w:tcPr>
          <w:p w14:paraId="27EFCC38">
            <w:pPr>
              <w:spacing w:before="120" w:after="0" w:line="240" w:lineRule="auto"/>
              <w:ind w:right="-108"/>
              <w:rPr>
                <w:rFonts w:ascii="Times New Roman" w:hAnsi="Times New Roman"/>
                <w:sz w:val="24"/>
              </w:rPr>
            </w:pPr>
          </w:p>
        </w:tc>
      </w:tr>
    </w:tbl>
    <w:p w14:paraId="306B4D87">
      <w:pPr>
        <w:spacing w:after="0" w:line="240" w:lineRule="auto"/>
        <w:ind w:right="-108"/>
        <w:rPr>
          <w:rFonts w:ascii="Times New Roman" w:hAnsi="Times New Roman"/>
          <w:sz w:val="18"/>
          <w:szCs w:val="18"/>
        </w:rPr>
      </w:pPr>
    </w:p>
    <w:p w14:paraId="140D8A32">
      <w:pPr>
        <w:pBdr>
          <w:top w:val="single" w:color="auto" w:sz="4" w:space="2"/>
        </w:pBdr>
        <w:spacing w:before="1000" w:after="0" w:line="240" w:lineRule="auto"/>
        <w:ind w:left="3969" w:right="284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>meno, priezvisko, funkcia a podpis</w:t>
      </w:r>
      <w:r>
        <w:rPr>
          <w:rFonts w:ascii="Times New Roman" w:hAnsi="Times New Roman"/>
          <w:sz w:val="20"/>
        </w:rPr>
        <w:br w:type="textWrapping"/>
      </w:r>
      <w:r>
        <w:rPr>
          <w:rFonts w:ascii="Times New Roman" w:hAnsi="Times New Roman"/>
          <w:sz w:val="20"/>
        </w:rPr>
        <w:t>osoby oprávnenej konať v mene politickej strany,</w:t>
      </w:r>
      <w:r>
        <w:rPr>
          <w:rFonts w:ascii="Times New Roman" w:hAnsi="Times New Roman"/>
          <w:sz w:val="20"/>
        </w:rPr>
        <w:br w:type="textWrapping"/>
      </w:r>
      <w:r>
        <w:rPr>
          <w:rFonts w:ascii="Times New Roman" w:hAnsi="Times New Roman"/>
          <w:sz w:val="20"/>
        </w:rPr>
        <w:t>politického hnutia a odtlačok pečiatky</w:t>
      </w:r>
      <w:r>
        <w:rPr>
          <w:rFonts w:ascii="Times New Roman" w:hAnsi="Times New Roman"/>
          <w:sz w:val="20"/>
        </w:rPr>
        <w:br w:type="textWrapping"/>
      </w:r>
      <w:r>
        <w:rPr>
          <w:rFonts w:ascii="Times New Roman" w:hAnsi="Times New Roman"/>
          <w:sz w:val="20"/>
        </w:rPr>
        <w:t>politickej strany, politického hnutia</w:t>
      </w:r>
      <w:r>
        <w:rPr>
          <w:rStyle w:val="4"/>
          <w:rFonts w:ascii="Times New Roman" w:hAnsi="Times New Roman"/>
          <w:sz w:val="20"/>
        </w:rPr>
        <w:footnoteReference w:id="1" w:customMarkFollows="1"/>
        <w:t>2)</w:t>
      </w: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4">
    <w:p>
      <w:pPr>
        <w:spacing w:before="0" w:after="0" w:line="276" w:lineRule="auto"/>
      </w:pPr>
      <w:r>
        <w:separator/>
      </w:r>
    </w:p>
  </w:footnote>
  <w:footnote w:type="continuationSeparator" w:id="5">
    <w:p>
      <w:pPr>
        <w:spacing w:before="0" w:after="0" w:line="276" w:lineRule="auto"/>
      </w:pPr>
      <w:r>
        <w:continuationSeparator/>
      </w:r>
    </w:p>
  </w:footnote>
  <w:footnote w:id="0">
    <w:p w14:paraId="7C04900D">
      <w:pPr>
        <w:pStyle w:val="5"/>
        <w:tabs>
          <w:tab w:val="left" w:pos="142"/>
        </w:tabs>
        <w:spacing w:after="0" w:line="240" w:lineRule="auto"/>
        <w:ind w:left="170" w:hanging="170"/>
        <w:jc w:val="both"/>
        <w:rPr>
          <w:rFonts w:ascii="Times New Roman" w:hAnsi="Times New Roman"/>
          <w:sz w:val="18"/>
        </w:rPr>
      </w:pPr>
      <w:r>
        <w:rPr>
          <w:rStyle w:val="4"/>
          <w:rFonts w:ascii="Times New Roman" w:hAnsi="Times New Roman"/>
        </w:rPr>
        <w:t>1)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18"/>
        </w:rPr>
        <w:t>Nehodiace sa prečiarknite (vypustite).</w:t>
      </w:r>
    </w:p>
  </w:footnote>
  <w:footnote w:id="1">
    <w:p w14:paraId="5617307E">
      <w:pPr>
        <w:pStyle w:val="5"/>
        <w:tabs>
          <w:tab w:val="left" w:pos="142"/>
        </w:tabs>
        <w:spacing w:after="0" w:line="240" w:lineRule="auto"/>
        <w:ind w:left="170" w:hanging="170"/>
        <w:jc w:val="both"/>
        <w:rPr>
          <w:rFonts w:ascii="Times New Roman" w:hAnsi="Times New Roman"/>
        </w:rPr>
      </w:pPr>
      <w:r>
        <w:rPr>
          <w:rStyle w:val="4"/>
          <w:rFonts w:ascii="Times New Roman" w:hAnsi="Times New Roman"/>
        </w:rPr>
        <w:t>2)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18"/>
          <w:szCs w:val="18"/>
        </w:rPr>
        <w:t>V prípade koalície sa uvedie meno, priezvisko, funkcia a podpis osoby oprávnenej konať v mene každej politickej strany, politického hnutia tvoriacich koalíciu a odtlačky ich pečiatok.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hyphenationZone w:val="425"/>
  <w:characterSpacingControl w:val="doNotCompress"/>
  <w:footnotePr>
    <w:footnote w:id="4"/>
    <w:footnote w:id="5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276"/>
    <w:rsid w:val="0003375B"/>
    <w:rsid w:val="0009559E"/>
    <w:rsid w:val="000966AE"/>
    <w:rsid w:val="000C78EF"/>
    <w:rsid w:val="00115B77"/>
    <w:rsid w:val="0014275E"/>
    <w:rsid w:val="00144F12"/>
    <w:rsid w:val="001B2B36"/>
    <w:rsid w:val="001E02D9"/>
    <w:rsid w:val="002056A7"/>
    <w:rsid w:val="00243F8C"/>
    <w:rsid w:val="00264611"/>
    <w:rsid w:val="00290E50"/>
    <w:rsid w:val="002B1E03"/>
    <w:rsid w:val="003230FB"/>
    <w:rsid w:val="003549EA"/>
    <w:rsid w:val="003D6D15"/>
    <w:rsid w:val="00400F32"/>
    <w:rsid w:val="0045394E"/>
    <w:rsid w:val="004855FC"/>
    <w:rsid w:val="004C21CE"/>
    <w:rsid w:val="004E33AA"/>
    <w:rsid w:val="00535F06"/>
    <w:rsid w:val="00552F66"/>
    <w:rsid w:val="00574966"/>
    <w:rsid w:val="006226C9"/>
    <w:rsid w:val="00632E36"/>
    <w:rsid w:val="00634E61"/>
    <w:rsid w:val="006552BB"/>
    <w:rsid w:val="006621E5"/>
    <w:rsid w:val="00683331"/>
    <w:rsid w:val="006D694F"/>
    <w:rsid w:val="006F4C02"/>
    <w:rsid w:val="006F7504"/>
    <w:rsid w:val="00753420"/>
    <w:rsid w:val="007C6308"/>
    <w:rsid w:val="007E1D6D"/>
    <w:rsid w:val="00890C41"/>
    <w:rsid w:val="008A5B30"/>
    <w:rsid w:val="008A5C4E"/>
    <w:rsid w:val="008D757B"/>
    <w:rsid w:val="008F487F"/>
    <w:rsid w:val="00942445"/>
    <w:rsid w:val="0096119D"/>
    <w:rsid w:val="0099767F"/>
    <w:rsid w:val="009A4039"/>
    <w:rsid w:val="009B1F56"/>
    <w:rsid w:val="009B2FAD"/>
    <w:rsid w:val="009B6D77"/>
    <w:rsid w:val="00A50387"/>
    <w:rsid w:val="00A53FF0"/>
    <w:rsid w:val="00AA4B64"/>
    <w:rsid w:val="00AA57A1"/>
    <w:rsid w:val="00AD25D2"/>
    <w:rsid w:val="00AE6848"/>
    <w:rsid w:val="00AF175D"/>
    <w:rsid w:val="00AF6F55"/>
    <w:rsid w:val="00B12B58"/>
    <w:rsid w:val="00B41424"/>
    <w:rsid w:val="00B57D1B"/>
    <w:rsid w:val="00B77C75"/>
    <w:rsid w:val="00B921D0"/>
    <w:rsid w:val="00B93290"/>
    <w:rsid w:val="00BB319F"/>
    <w:rsid w:val="00BC02A4"/>
    <w:rsid w:val="00BC6220"/>
    <w:rsid w:val="00BF0359"/>
    <w:rsid w:val="00BF3930"/>
    <w:rsid w:val="00BF5C05"/>
    <w:rsid w:val="00C14E0D"/>
    <w:rsid w:val="00C518D6"/>
    <w:rsid w:val="00C64D40"/>
    <w:rsid w:val="00C67625"/>
    <w:rsid w:val="00C714FD"/>
    <w:rsid w:val="00C768A6"/>
    <w:rsid w:val="00C7764E"/>
    <w:rsid w:val="00CA0933"/>
    <w:rsid w:val="00CC1F12"/>
    <w:rsid w:val="00CC254B"/>
    <w:rsid w:val="00D00276"/>
    <w:rsid w:val="00D24E95"/>
    <w:rsid w:val="00D5164F"/>
    <w:rsid w:val="00DC4F4C"/>
    <w:rsid w:val="00E01B8B"/>
    <w:rsid w:val="00E25058"/>
    <w:rsid w:val="00EE290B"/>
    <w:rsid w:val="00EE5D0D"/>
    <w:rsid w:val="00F61062"/>
    <w:rsid w:val="00F83B8E"/>
    <w:rsid w:val="00FD017C"/>
    <w:rsid w:val="00FD1837"/>
    <w:rsid w:val="00FE6795"/>
    <w:rsid w:val="00FF3876"/>
    <w:rsid w:val="039C5406"/>
    <w:rsid w:val="174B5D78"/>
    <w:rsid w:val="49C27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Times New Roman"/>
      <w:sz w:val="22"/>
      <w:szCs w:val="22"/>
      <w:lang w:val="sk-SK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semiHidden/>
    <w:unhideWhenUsed/>
    <w:qFormat/>
    <w:uiPriority w:val="99"/>
    <w:rPr>
      <w:vertAlign w:val="superscript"/>
    </w:rPr>
  </w:style>
  <w:style w:type="paragraph" w:styleId="5">
    <w:name w:val="footnote text"/>
    <w:basedOn w:val="1"/>
    <w:link w:val="7"/>
    <w:semiHidden/>
    <w:unhideWhenUsed/>
    <w:uiPriority w:val="99"/>
    <w:rPr>
      <w:sz w:val="20"/>
      <w:szCs w:val="20"/>
    </w:rPr>
  </w:style>
  <w:style w:type="table" w:styleId="6">
    <w:name w:val="Table Grid"/>
    <w:basedOn w:val="3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Text poznámky pod čiarou Char"/>
    <w:link w:val="5"/>
    <w:semiHidden/>
    <w:locked/>
    <w:uiPriority w:val="99"/>
    <w:rPr>
      <w:lang w:val="zh-CN"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DE01D3-B7B6-467C-89ED-DB923059F40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MV SR</Company>
  <Pages>1</Pages>
  <Words>138</Words>
  <Characters>787</Characters>
  <Lines>6</Lines>
  <Paragraphs>1</Paragraphs>
  <TotalTime>8</TotalTime>
  <ScaleCrop>false</ScaleCrop>
  <LinksUpToDate>false</LinksUpToDate>
  <CharactersWithSpaces>924</CharactersWithSpaces>
  <Application>WPS Office_12.2.0.22222_F1E327BC-269C-435d-A152-05C5408002CA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2022-01-25T09:26:00Z</dcterms:created>
  <dc:creator>MV SR</dc:creator>
  <cp:lastModifiedBy>sma49777</cp:lastModifiedBy>
  <cp:lastPrinted>2015-06-11T11:11:00Z</cp:lastPrinted>
  <dcterms:modified xsi:type="dcterms:W3CDTF">2026-06-24T08:27:25Z</dcterms:modified>
  <dc:subject>WEB -Voľby do orgánov územnej samosprávy 2026</dc:subject>
  <dc:title>Odvolanie kandidáta pre voľby do obecného zastupiteľstva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1033-12.2.0.22222</vt:lpwstr>
  </property>
  <property fmtid="{D5CDD505-2E9C-101B-9397-08002B2CF9AE}" pid="3" name="ICV">
    <vt:lpwstr>4845A319D21248DF880A84D80B5B00DB_12</vt:lpwstr>
  </property>
</Properties>
</file>